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57" w:rsidRDefault="00050A6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：</w:t>
      </w:r>
    </w:p>
    <w:p w:rsidR="00C47957" w:rsidRDefault="00050A62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大连工业大学</w:t>
      </w:r>
      <w:r>
        <w:rPr>
          <w:rFonts w:eastAsia="黑体" w:hint="eastAsia"/>
          <w:sz w:val="30"/>
          <w:szCs w:val="30"/>
        </w:rPr>
        <w:t>2021</w:t>
      </w:r>
      <w:r>
        <w:rPr>
          <w:rFonts w:eastAsia="黑体" w:hint="eastAsia"/>
          <w:sz w:val="30"/>
          <w:szCs w:val="30"/>
        </w:rPr>
        <w:t>年研究生招生自命题考试大纲</w:t>
      </w:r>
    </w:p>
    <w:p w:rsidR="00C47957" w:rsidRDefault="00C47957">
      <w:pPr>
        <w:tabs>
          <w:tab w:val="left" w:pos="540"/>
        </w:tabs>
        <w:ind w:left="28"/>
        <w:rPr>
          <w:rFonts w:ascii="宋体" w:hAnsi="宋体"/>
          <w:sz w:val="24"/>
        </w:rPr>
      </w:pPr>
    </w:p>
    <w:p w:rsidR="00C47957" w:rsidRDefault="00050A62">
      <w:pPr>
        <w:tabs>
          <w:tab w:val="left" w:pos="540"/>
        </w:tabs>
        <w:ind w:left="44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考试科目代码及名称：</w:t>
      </w:r>
      <w:r>
        <w:rPr>
          <w:rFonts w:ascii="仿宋_GB2312" w:eastAsia="仿宋_GB2312" w:hAnsi="宋体" w:hint="eastAsia"/>
          <w:sz w:val="24"/>
        </w:rPr>
        <w:t>810</w:t>
      </w:r>
      <w:r>
        <w:rPr>
          <w:rFonts w:ascii="仿宋_GB2312" w:eastAsia="仿宋_GB2312" w:hAnsi="宋体" w:hint="eastAsia"/>
          <w:sz w:val="24"/>
        </w:rPr>
        <w:t>植物纤维化学</w:t>
      </w:r>
      <w:r>
        <w:rPr>
          <w:rFonts w:ascii="仿宋_GB2312" w:eastAsia="仿宋_GB2312" w:hAnsi="宋体" w:hint="eastAsia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学院名称（公章）：</w:t>
      </w:r>
    </w:p>
    <w:p w:rsidR="00C47957" w:rsidRDefault="00050A62">
      <w:pPr>
        <w:tabs>
          <w:tab w:val="left" w:pos="540"/>
        </w:tabs>
        <w:ind w:left="28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</w:t>
      </w:r>
    </w:p>
    <w:p w:rsidR="00C47957" w:rsidRDefault="00C47957">
      <w:pPr>
        <w:tabs>
          <w:tab w:val="left" w:pos="540"/>
        </w:tabs>
        <w:ind w:left="28"/>
        <w:rPr>
          <w:rFonts w:ascii="宋体" w:hAnsi="宋体"/>
          <w:sz w:val="24"/>
        </w:rPr>
      </w:pPr>
    </w:p>
    <w:p w:rsidR="00C47957" w:rsidRDefault="00050A62">
      <w:pPr>
        <w:spacing w:line="360" w:lineRule="auto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一、</w:t>
      </w:r>
      <w:r>
        <w:rPr>
          <w:rFonts w:ascii="黑体" w:eastAsia="黑体" w:hAnsi="黑体"/>
          <w:b/>
          <w:sz w:val="24"/>
        </w:rPr>
        <w:t>考试</w:t>
      </w:r>
      <w:r>
        <w:rPr>
          <w:rFonts w:ascii="黑体" w:eastAsia="黑体" w:hAnsi="黑体" w:hint="eastAsia"/>
          <w:b/>
          <w:sz w:val="24"/>
        </w:rPr>
        <w:t>的总体</w:t>
      </w:r>
      <w:r>
        <w:rPr>
          <w:rFonts w:ascii="黑体" w:eastAsia="黑体" w:hAnsi="黑体"/>
          <w:b/>
          <w:sz w:val="24"/>
        </w:rPr>
        <w:t>要求</w:t>
      </w:r>
    </w:p>
    <w:p w:rsidR="00C47957" w:rsidRDefault="00050A62">
      <w:pPr>
        <w:spacing w:line="360" w:lineRule="auto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 xml:space="preserve">    </w:t>
      </w:r>
      <w:r>
        <w:rPr>
          <w:rFonts w:ascii="仿宋_GB2312" w:eastAsia="仿宋_GB2312" w:hAnsi="黑体" w:hint="eastAsia"/>
          <w:sz w:val="24"/>
        </w:rPr>
        <w:t>植物纤维化学是研究植物原料纤维的生物结构、化学组成及各化学成分的结构、性质、分离和利用的科学，是理论与实际技能相结合的一门专业技术基础课。该门课程以有机化学、分析化学、仪器分析、物理化学、植物学为基础</w:t>
      </w:r>
      <w:r>
        <w:rPr>
          <w:rFonts w:ascii="仿宋_GB2312" w:eastAsia="仿宋_GB2312" w:hAnsi="黑体" w:hint="eastAsia"/>
          <w:sz w:val="24"/>
        </w:rPr>
        <w:t>,</w:t>
      </w:r>
      <w:r>
        <w:rPr>
          <w:rFonts w:ascii="仿宋_GB2312" w:eastAsia="仿宋_GB2312" w:hAnsi="黑体" w:hint="eastAsia"/>
          <w:sz w:val="24"/>
        </w:rPr>
        <w:t>是本学科研究生入学考试的科目之一。为了帮助考生明确复习范围和报考的有关要求，特制定本课程考试大纲。本考纲适用于报考大连工业大学轻工技术与工程、生物质能源与材料学科硕士研究生的考生。要求考生应全面掌握植物纤维化学的基本概念、基本理论；掌握植物纤维原料各化学成分的提取、分离、研究方法、物理性质、化学性质及</w:t>
      </w:r>
      <w:r>
        <w:rPr>
          <w:rFonts w:ascii="仿宋_GB2312" w:eastAsia="仿宋_GB2312" w:hAnsi="黑体" w:hint="eastAsia"/>
          <w:sz w:val="24"/>
        </w:rPr>
        <w:t>应用，达到能够运用所学理论和方法分析、解决实际问题，了解相关领域最新研究进展。</w:t>
      </w:r>
    </w:p>
    <w:p w:rsidR="00C47957" w:rsidRDefault="00050A62">
      <w:pPr>
        <w:spacing w:line="360" w:lineRule="auto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二、考试内容</w:t>
      </w:r>
    </w:p>
    <w:p w:rsidR="00C47957" w:rsidRDefault="00050A62">
      <w:pPr>
        <w:spacing w:line="360" w:lineRule="auto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（一）植物纤维的生物结构与化学成分</w:t>
      </w:r>
    </w:p>
    <w:p w:rsidR="00C47957" w:rsidRDefault="00050A62">
      <w:pPr>
        <w:spacing w:line="360" w:lineRule="auto"/>
        <w:ind w:leftChars="200" w:left="420"/>
        <w:jc w:val="left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1.</w:t>
      </w:r>
      <w:r>
        <w:rPr>
          <w:rFonts w:ascii="仿宋_GB2312" w:eastAsia="仿宋_GB2312" w:hAnsi="黑体" w:hint="eastAsia"/>
          <w:sz w:val="24"/>
        </w:rPr>
        <w:t>木材的宏观结构，木材的微观结构及细胞形态；</w:t>
      </w:r>
    </w:p>
    <w:p w:rsidR="00C47957" w:rsidRDefault="00050A62">
      <w:pPr>
        <w:spacing w:line="360" w:lineRule="auto"/>
        <w:ind w:leftChars="200" w:left="420"/>
        <w:jc w:val="left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2.</w:t>
      </w:r>
      <w:r>
        <w:rPr>
          <w:rFonts w:ascii="仿宋_GB2312" w:eastAsia="仿宋_GB2312" w:hAnsi="黑体" w:hint="eastAsia"/>
          <w:sz w:val="24"/>
        </w:rPr>
        <w:t>非木材纤维的生物结构和细胞形态；</w:t>
      </w:r>
    </w:p>
    <w:p w:rsidR="00C47957" w:rsidRDefault="00050A62">
      <w:pPr>
        <w:spacing w:line="360" w:lineRule="auto"/>
        <w:ind w:leftChars="200" w:left="420"/>
        <w:jc w:val="left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3.</w:t>
      </w:r>
      <w:r>
        <w:rPr>
          <w:rFonts w:ascii="仿宋_GB2312" w:eastAsia="仿宋_GB2312" w:hAnsi="黑体" w:hint="eastAsia"/>
          <w:sz w:val="24"/>
        </w:rPr>
        <w:t>植纤维形态学因素。</w:t>
      </w:r>
    </w:p>
    <w:p w:rsidR="00C47957" w:rsidRDefault="00050A62">
      <w:pPr>
        <w:spacing w:line="360" w:lineRule="auto"/>
        <w:ind w:firstLineChars="175" w:firstLine="420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4.</w:t>
      </w:r>
      <w:r>
        <w:rPr>
          <w:rFonts w:ascii="仿宋_GB2312" w:eastAsia="仿宋_GB2312" w:hAnsi="黑体" w:hint="eastAsia"/>
          <w:sz w:val="24"/>
        </w:rPr>
        <w:t>木材及非木材纤维原料主要化学成分、分离方法和标准测定方法；</w:t>
      </w:r>
    </w:p>
    <w:p w:rsidR="00C47957" w:rsidRDefault="00050A62">
      <w:pPr>
        <w:spacing w:line="360" w:lineRule="auto"/>
        <w:ind w:leftChars="200" w:left="420"/>
        <w:jc w:val="left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5.</w:t>
      </w:r>
      <w:r>
        <w:rPr>
          <w:rFonts w:ascii="仿宋_GB2312" w:eastAsia="仿宋_GB2312" w:hAnsi="黑体" w:hint="eastAsia"/>
          <w:sz w:val="24"/>
        </w:rPr>
        <w:t>木材与非木材纤维原料主要化学成分的比较；</w:t>
      </w:r>
    </w:p>
    <w:p w:rsidR="00C47957" w:rsidRDefault="00050A62">
      <w:pPr>
        <w:spacing w:line="360" w:lineRule="auto"/>
        <w:ind w:leftChars="200" w:left="420"/>
        <w:jc w:val="left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6.</w:t>
      </w:r>
      <w:r>
        <w:rPr>
          <w:rFonts w:ascii="仿宋_GB2312" w:eastAsia="仿宋_GB2312" w:hAnsi="黑体" w:hint="eastAsia"/>
          <w:sz w:val="24"/>
        </w:rPr>
        <w:t>木材及非木材纤维原料少量化学成分、分离方法，少量组分对植物纤维原料化学加工的作用和影响。</w:t>
      </w:r>
    </w:p>
    <w:p w:rsidR="00C47957" w:rsidRDefault="00050A62">
      <w:pPr>
        <w:spacing w:line="360" w:lineRule="auto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（二）木素</w:t>
      </w:r>
    </w:p>
    <w:p w:rsidR="00C47957" w:rsidRDefault="00050A62">
      <w:pPr>
        <w:spacing w:line="360" w:lineRule="auto"/>
        <w:ind w:leftChars="175" w:left="368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1.</w:t>
      </w:r>
      <w:r>
        <w:rPr>
          <w:rFonts w:ascii="仿宋_GB2312" w:eastAsia="仿宋_GB2312" w:hAnsi="黑体" w:hint="eastAsia"/>
          <w:sz w:val="24"/>
        </w:rPr>
        <w:t>木素的基本概念、分类和命名；</w:t>
      </w:r>
    </w:p>
    <w:p w:rsidR="00C47957" w:rsidRDefault="00050A62">
      <w:pPr>
        <w:spacing w:line="360" w:lineRule="auto"/>
        <w:ind w:leftChars="175" w:left="368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2.</w:t>
      </w:r>
      <w:r>
        <w:rPr>
          <w:rFonts w:ascii="仿宋_GB2312" w:eastAsia="仿宋_GB2312" w:hAnsi="黑体" w:hint="eastAsia"/>
          <w:sz w:val="24"/>
        </w:rPr>
        <w:t>木素的分离和测定方</w:t>
      </w:r>
      <w:r>
        <w:rPr>
          <w:rFonts w:ascii="仿宋_GB2312" w:eastAsia="仿宋_GB2312" w:hAnsi="黑体" w:hint="eastAsia"/>
          <w:sz w:val="24"/>
        </w:rPr>
        <w:t>法；</w:t>
      </w:r>
    </w:p>
    <w:p w:rsidR="00C47957" w:rsidRDefault="00050A62">
      <w:pPr>
        <w:spacing w:line="360" w:lineRule="auto"/>
        <w:ind w:leftChars="175" w:left="368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3.</w:t>
      </w:r>
      <w:r>
        <w:rPr>
          <w:rFonts w:ascii="仿宋_GB2312" w:eastAsia="仿宋_GB2312" w:hAnsi="黑体" w:hint="eastAsia"/>
          <w:sz w:val="24"/>
        </w:rPr>
        <w:t>木素的结构；</w:t>
      </w:r>
    </w:p>
    <w:p w:rsidR="00C47957" w:rsidRDefault="00050A62">
      <w:pPr>
        <w:spacing w:line="360" w:lineRule="auto"/>
        <w:ind w:leftChars="175" w:left="368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4.</w:t>
      </w:r>
      <w:r>
        <w:rPr>
          <w:rFonts w:ascii="仿宋_GB2312" w:eastAsia="仿宋_GB2312" w:hAnsi="黑体" w:hint="eastAsia"/>
          <w:sz w:val="24"/>
        </w:rPr>
        <w:t>木素物理性质；</w:t>
      </w:r>
    </w:p>
    <w:p w:rsidR="00C47957" w:rsidRDefault="00050A62">
      <w:pPr>
        <w:spacing w:line="360" w:lineRule="auto"/>
        <w:ind w:leftChars="175" w:left="368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5.</w:t>
      </w:r>
      <w:r>
        <w:rPr>
          <w:rFonts w:ascii="仿宋_GB2312" w:eastAsia="仿宋_GB2312" w:hAnsi="黑体" w:hint="eastAsia"/>
          <w:sz w:val="24"/>
        </w:rPr>
        <w:t>木素的化学性质；</w:t>
      </w:r>
    </w:p>
    <w:p w:rsidR="00C47957" w:rsidRDefault="00050A62">
      <w:pPr>
        <w:spacing w:line="360" w:lineRule="auto"/>
        <w:ind w:leftChars="175" w:left="368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6.</w:t>
      </w:r>
      <w:r>
        <w:rPr>
          <w:rFonts w:ascii="仿宋_GB2312" w:eastAsia="仿宋_GB2312" w:hAnsi="黑体" w:hint="eastAsia"/>
          <w:sz w:val="24"/>
        </w:rPr>
        <w:t>木素的利用；</w:t>
      </w:r>
    </w:p>
    <w:p w:rsidR="00C47957" w:rsidRDefault="00050A62">
      <w:pPr>
        <w:spacing w:line="360" w:lineRule="auto"/>
        <w:ind w:leftChars="175" w:left="368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7.</w:t>
      </w:r>
      <w:r>
        <w:rPr>
          <w:rFonts w:ascii="仿宋_GB2312" w:eastAsia="仿宋_GB2312" w:hAnsi="黑体" w:hint="eastAsia"/>
          <w:sz w:val="24"/>
        </w:rPr>
        <w:t>木素研究进展。</w:t>
      </w:r>
    </w:p>
    <w:p w:rsidR="00C47957" w:rsidRDefault="00050A62">
      <w:pPr>
        <w:numPr>
          <w:ilvl w:val="0"/>
          <w:numId w:val="1"/>
        </w:numPr>
        <w:spacing w:line="360" w:lineRule="auto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lastRenderedPageBreak/>
        <w:t>纤维素</w:t>
      </w:r>
    </w:p>
    <w:p w:rsidR="00C47957" w:rsidRDefault="00050A62">
      <w:pPr>
        <w:spacing w:line="360" w:lineRule="auto"/>
        <w:ind w:leftChars="175" w:left="368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1.</w:t>
      </w:r>
      <w:r>
        <w:rPr>
          <w:rFonts w:ascii="仿宋_GB2312" w:eastAsia="仿宋_GB2312" w:hAnsi="黑体" w:hint="eastAsia"/>
          <w:sz w:val="24"/>
        </w:rPr>
        <w:t>纤维素的存在</w:t>
      </w:r>
      <w:r>
        <w:rPr>
          <w:rFonts w:ascii="仿宋_GB2312" w:eastAsia="仿宋_GB2312" w:hAnsi="黑体" w:hint="eastAsia"/>
          <w:sz w:val="24"/>
        </w:rPr>
        <w:t>,</w:t>
      </w:r>
      <w:r>
        <w:rPr>
          <w:rFonts w:ascii="仿宋_GB2312" w:eastAsia="仿宋_GB2312" w:hAnsi="黑体" w:hint="eastAsia"/>
          <w:sz w:val="24"/>
        </w:rPr>
        <w:t>分离和测定方法；</w:t>
      </w:r>
    </w:p>
    <w:p w:rsidR="00C47957" w:rsidRDefault="00050A62">
      <w:pPr>
        <w:spacing w:line="360" w:lineRule="auto"/>
        <w:ind w:leftChars="175" w:left="368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2.</w:t>
      </w:r>
      <w:r>
        <w:rPr>
          <w:rFonts w:ascii="仿宋_GB2312" w:eastAsia="仿宋_GB2312" w:hAnsi="黑体" w:hint="eastAsia"/>
          <w:sz w:val="24"/>
        </w:rPr>
        <w:t>纤维素的化学结构；</w:t>
      </w:r>
    </w:p>
    <w:p w:rsidR="00C47957" w:rsidRDefault="00050A62">
      <w:pPr>
        <w:spacing w:line="360" w:lineRule="auto"/>
        <w:ind w:leftChars="175" w:left="368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3.</w:t>
      </w:r>
      <w:r>
        <w:rPr>
          <w:rFonts w:ascii="仿宋_GB2312" w:eastAsia="仿宋_GB2312" w:hAnsi="黑体" w:hint="eastAsia"/>
          <w:sz w:val="24"/>
        </w:rPr>
        <w:t>纤维素的物理结构；</w:t>
      </w:r>
    </w:p>
    <w:p w:rsidR="00C47957" w:rsidRDefault="00050A62">
      <w:pPr>
        <w:spacing w:line="360" w:lineRule="auto"/>
        <w:ind w:leftChars="175" w:left="368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4.</w:t>
      </w:r>
      <w:r>
        <w:rPr>
          <w:rFonts w:ascii="仿宋_GB2312" w:eastAsia="仿宋_GB2312" w:hAnsi="黑体" w:hint="eastAsia"/>
          <w:sz w:val="24"/>
        </w:rPr>
        <w:t>纤维素的物理；</w:t>
      </w:r>
    </w:p>
    <w:p w:rsidR="00C47957" w:rsidRDefault="00050A62">
      <w:pPr>
        <w:spacing w:line="360" w:lineRule="auto"/>
        <w:ind w:leftChars="175" w:left="368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5.</w:t>
      </w:r>
      <w:r>
        <w:rPr>
          <w:rFonts w:ascii="仿宋_GB2312" w:eastAsia="仿宋_GB2312" w:hAnsi="黑体" w:hint="eastAsia"/>
          <w:sz w:val="24"/>
        </w:rPr>
        <w:t>纤维素的化学性质；</w:t>
      </w:r>
    </w:p>
    <w:p w:rsidR="00C47957" w:rsidRDefault="00050A62">
      <w:pPr>
        <w:spacing w:line="360" w:lineRule="auto"/>
        <w:ind w:leftChars="175" w:left="368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6.</w:t>
      </w:r>
      <w:r>
        <w:rPr>
          <w:rFonts w:ascii="仿宋_GB2312" w:eastAsia="仿宋_GB2312" w:hAnsi="黑体" w:hint="eastAsia"/>
          <w:sz w:val="24"/>
        </w:rPr>
        <w:t>纤维素的改性与应用；</w:t>
      </w:r>
    </w:p>
    <w:p w:rsidR="00C47957" w:rsidRDefault="00050A62">
      <w:pPr>
        <w:spacing w:line="360" w:lineRule="auto"/>
        <w:ind w:leftChars="175" w:left="368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7.</w:t>
      </w:r>
      <w:r>
        <w:rPr>
          <w:rFonts w:ascii="仿宋_GB2312" w:eastAsia="仿宋_GB2312" w:hAnsi="黑体" w:hint="eastAsia"/>
          <w:sz w:val="24"/>
        </w:rPr>
        <w:t>纤维素的研究进展。</w:t>
      </w:r>
    </w:p>
    <w:p w:rsidR="00C47957" w:rsidRDefault="00050A62">
      <w:pPr>
        <w:numPr>
          <w:ilvl w:val="0"/>
          <w:numId w:val="1"/>
        </w:numPr>
        <w:spacing w:line="360" w:lineRule="auto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半纤维素</w:t>
      </w:r>
    </w:p>
    <w:p w:rsidR="00C47957" w:rsidRDefault="00050A62">
      <w:pPr>
        <w:spacing w:line="360" w:lineRule="auto"/>
        <w:ind w:leftChars="175" w:left="368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1.</w:t>
      </w:r>
      <w:r>
        <w:rPr>
          <w:rFonts w:ascii="仿宋_GB2312" w:eastAsia="仿宋_GB2312" w:hAnsi="黑体" w:hint="eastAsia"/>
          <w:sz w:val="24"/>
        </w:rPr>
        <w:t>半纤维素的基本概念、命名、分枝度、结构式表示方法；</w:t>
      </w:r>
    </w:p>
    <w:p w:rsidR="00C47957" w:rsidRDefault="00050A62">
      <w:pPr>
        <w:spacing w:line="360" w:lineRule="auto"/>
        <w:ind w:leftChars="175" w:left="368"/>
        <w:rPr>
          <w:rFonts w:ascii="黑体" w:eastAsia="黑体" w:hAnsi="黑体"/>
          <w:sz w:val="24"/>
        </w:rPr>
      </w:pPr>
      <w:r>
        <w:rPr>
          <w:rFonts w:ascii="仿宋_GB2312" w:eastAsia="仿宋_GB2312" w:hAnsi="黑体" w:hint="eastAsia"/>
          <w:sz w:val="24"/>
        </w:rPr>
        <w:t>2.</w:t>
      </w:r>
      <w:r>
        <w:rPr>
          <w:rFonts w:ascii="仿宋_GB2312" w:eastAsia="仿宋_GB2312" w:hAnsi="黑体" w:hint="eastAsia"/>
          <w:sz w:val="24"/>
        </w:rPr>
        <w:t>半纤维素的结构；</w:t>
      </w:r>
    </w:p>
    <w:p w:rsidR="00C47957" w:rsidRDefault="00050A62">
      <w:pPr>
        <w:spacing w:line="360" w:lineRule="auto"/>
        <w:ind w:leftChars="175" w:left="368"/>
        <w:rPr>
          <w:rFonts w:ascii="黑体" w:eastAsia="黑体" w:hAnsi="黑体"/>
          <w:sz w:val="24"/>
        </w:rPr>
      </w:pPr>
      <w:r>
        <w:rPr>
          <w:rFonts w:ascii="仿宋_GB2312" w:eastAsia="仿宋_GB2312" w:hAnsi="黑体" w:hint="eastAsia"/>
          <w:sz w:val="24"/>
        </w:rPr>
        <w:t>3.</w:t>
      </w:r>
      <w:r>
        <w:rPr>
          <w:rFonts w:ascii="仿宋_GB2312" w:eastAsia="仿宋_GB2312" w:hAnsi="黑体" w:hint="eastAsia"/>
          <w:sz w:val="24"/>
        </w:rPr>
        <w:t>半纤维素的提取、分离；</w:t>
      </w:r>
    </w:p>
    <w:p w:rsidR="00C47957" w:rsidRDefault="00050A62">
      <w:pPr>
        <w:spacing w:line="360" w:lineRule="auto"/>
        <w:ind w:leftChars="175" w:left="368"/>
        <w:rPr>
          <w:rFonts w:ascii="黑体" w:eastAsia="黑体" w:hAnsi="黑体"/>
          <w:sz w:val="24"/>
        </w:rPr>
      </w:pPr>
      <w:r>
        <w:rPr>
          <w:rFonts w:ascii="仿宋_GB2312" w:eastAsia="仿宋_GB2312" w:hAnsi="黑体" w:hint="eastAsia"/>
          <w:sz w:val="24"/>
        </w:rPr>
        <w:t>4.</w:t>
      </w:r>
      <w:r>
        <w:rPr>
          <w:rFonts w:ascii="仿宋_GB2312" w:eastAsia="仿宋_GB2312" w:hAnsi="黑体" w:hint="eastAsia"/>
          <w:sz w:val="24"/>
        </w:rPr>
        <w:t>半纤维素物理、化学性质；</w:t>
      </w:r>
    </w:p>
    <w:p w:rsidR="00C47957" w:rsidRDefault="00050A62">
      <w:pPr>
        <w:spacing w:line="360" w:lineRule="auto"/>
        <w:ind w:leftChars="175" w:left="368"/>
        <w:rPr>
          <w:rFonts w:ascii="黑体" w:eastAsia="黑体" w:hAnsi="黑体"/>
          <w:sz w:val="24"/>
        </w:rPr>
      </w:pPr>
      <w:r>
        <w:rPr>
          <w:rFonts w:ascii="仿宋_GB2312" w:eastAsia="仿宋_GB2312" w:hAnsi="黑体" w:hint="eastAsia"/>
          <w:sz w:val="24"/>
        </w:rPr>
        <w:t>5.</w:t>
      </w:r>
      <w:r>
        <w:rPr>
          <w:rFonts w:ascii="仿宋_GB2312" w:eastAsia="仿宋_GB2312" w:hAnsi="黑体" w:hint="eastAsia"/>
          <w:sz w:val="24"/>
        </w:rPr>
        <w:t>半纤维素的利用；</w:t>
      </w:r>
    </w:p>
    <w:p w:rsidR="00C47957" w:rsidRDefault="00050A62">
      <w:pPr>
        <w:spacing w:line="360" w:lineRule="auto"/>
        <w:ind w:leftChars="175" w:left="368"/>
        <w:rPr>
          <w:rFonts w:ascii="黑体" w:eastAsia="黑体" w:hAnsi="黑体"/>
          <w:sz w:val="24"/>
        </w:rPr>
      </w:pPr>
      <w:r>
        <w:rPr>
          <w:rFonts w:ascii="仿宋_GB2312" w:eastAsia="仿宋_GB2312" w:hAnsi="黑体" w:hint="eastAsia"/>
          <w:sz w:val="24"/>
        </w:rPr>
        <w:t>6.</w:t>
      </w:r>
      <w:r>
        <w:rPr>
          <w:rFonts w:ascii="仿宋_GB2312" w:eastAsia="仿宋_GB2312" w:hAnsi="黑体" w:hint="eastAsia"/>
          <w:sz w:val="24"/>
        </w:rPr>
        <w:t>半纤维素的研究进展。</w:t>
      </w:r>
    </w:p>
    <w:p w:rsidR="00C47957" w:rsidRDefault="00050A62">
      <w:pPr>
        <w:numPr>
          <w:ilvl w:val="0"/>
          <w:numId w:val="2"/>
        </w:numPr>
        <w:spacing w:line="360" w:lineRule="auto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试卷题型及比例</w:t>
      </w:r>
    </w:p>
    <w:p w:rsidR="00C47957" w:rsidRDefault="00050A62">
      <w:pPr>
        <w:spacing w:line="360" w:lineRule="auto"/>
        <w:ind w:firstLineChars="200" w:firstLine="480"/>
        <w:rPr>
          <w:rFonts w:ascii="黑体" w:eastAsia="仿宋_GB2312" w:hAnsi="黑体"/>
          <w:b/>
          <w:sz w:val="24"/>
        </w:rPr>
      </w:pPr>
      <w:r>
        <w:rPr>
          <w:rFonts w:ascii="仿宋_GB2312" w:eastAsia="仿宋_GB2312" w:hAnsi="黑体" w:hint="eastAsia"/>
          <w:sz w:val="24"/>
        </w:rPr>
        <w:t>卷面满分</w:t>
      </w:r>
      <w:r>
        <w:rPr>
          <w:rFonts w:ascii="仿宋_GB2312" w:eastAsia="仿宋_GB2312" w:hAnsi="黑体" w:hint="eastAsia"/>
          <w:sz w:val="24"/>
        </w:rPr>
        <w:t>150</w:t>
      </w:r>
      <w:r>
        <w:rPr>
          <w:rFonts w:ascii="仿宋_GB2312" w:eastAsia="仿宋_GB2312" w:hAnsi="黑体" w:hint="eastAsia"/>
          <w:sz w:val="24"/>
        </w:rPr>
        <w:t>分。</w:t>
      </w:r>
    </w:p>
    <w:p w:rsidR="00C47957" w:rsidRDefault="00050A62">
      <w:pPr>
        <w:spacing w:line="360" w:lineRule="auto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 xml:space="preserve">    1.</w:t>
      </w:r>
      <w:r>
        <w:rPr>
          <w:rFonts w:ascii="仿宋_GB2312" w:eastAsia="仿宋_GB2312" w:hAnsi="黑体" w:hint="eastAsia"/>
          <w:sz w:val="24"/>
        </w:rPr>
        <w:t>简答题，</w:t>
      </w:r>
      <w:r>
        <w:rPr>
          <w:rFonts w:ascii="仿宋_GB2312" w:eastAsia="仿宋_GB2312" w:hAnsi="黑体" w:hint="eastAsia"/>
          <w:sz w:val="24"/>
        </w:rPr>
        <w:t>70</w:t>
      </w:r>
      <w:r>
        <w:rPr>
          <w:rFonts w:ascii="仿宋_GB2312" w:eastAsia="仿宋_GB2312" w:hAnsi="黑体" w:hint="eastAsia"/>
          <w:sz w:val="24"/>
        </w:rPr>
        <w:t>分，占</w:t>
      </w:r>
      <w:r>
        <w:rPr>
          <w:rFonts w:ascii="仿宋_GB2312" w:eastAsia="仿宋_GB2312" w:hAnsi="黑体" w:hint="eastAsia"/>
          <w:sz w:val="24"/>
        </w:rPr>
        <w:t>46.7%</w:t>
      </w:r>
      <w:r>
        <w:rPr>
          <w:rFonts w:ascii="仿宋_GB2312" w:eastAsia="仿宋_GB2312" w:hAnsi="黑体" w:hint="eastAsia"/>
          <w:sz w:val="24"/>
        </w:rPr>
        <w:t>；</w:t>
      </w:r>
    </w:p>
    <w:p w:rsidR="00C47957" w:rsidRDefault="00050A62">
      <w:pPr>
        <w:spacing w:line="360" w:lineRule="auto"/>
        <w:ind w:firstLineChars="200" w:firstLine="480"/>
        <w:rPr>
          <w:rFonts w:ascii="黑体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2.</w:t>
      </w:r>
      <w:r>
        <w:rPr>
          <w:rFonts w:ascii="仿宋_GB2312" w:eastAsia="仿宋_GB2312" w:hAnsi="黑体" w:hint="eastAsia"/>
          <w:sz w:val="24"/>
        </w:rPr>
        <w:t>论述题，</w:t>
      </w:r>
      <w:r>
        <w:rPr>
          <w:rFonts w:ascii="仿宋_GB2312" w:eastAsia="仿宋_GB2312" w:hAnsi="黑体" w:hint="eastAsia"/>
          <w:sz w:val="24"/>
        </w:rPr>
        <w:t>80</w:t>
      </w:r>
      <w:r>
        <w:rPr>
          <w:rFonts w:ascii="仿宋_GB2312" w:eastAsia="仿宋_GB2312" w:hAnsi="黑体" w:hint="eastAsia"/>
          <w:sz w:val="24"/>
        </w:rPr>
        <w:t>分，占</w:t>
      </w:r>
      <w:r>
        <w:rPr>
          <w:rFonts w:ascii="仿宋_GB2312" w:eastAsia="仿宋_GB2312" w:hAnsi="黑体" w:hint="eastAsia"/>
          <w:sz w:val="24"/>
        </w:rPr>
        <w:t>53.3%</w:t>
      </w:r>
      <w:r>
        <w:rPr>
          <w:rFonts w:ascii="仿宋_GB2312" w:eastAsia="仿宋_GB2312" w:hAnsi="黑体" w:hint="eastAsia"/>
          <w:sz w:val="24"/>
        </w:rPr>
        <w:t>。</w:t>
      </w:r>
    </w:p>
    <w:p w:rsidR="00C47957" w:rsidRDefault="00050A62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/>
          <w:b/>
          <w:sz w:val="24"/>
        </w:rPr>
        <w:t>四、考试</w:t>
      </w:r>
      <w:r>
        <w:rPr>
          <w:rFonts w:ascii="黑体" w:eastAsia="黑体" w:hAnsi="黑体" w:hint="eastAsia"/>
          <w:b/>
          <w:sz w:val="24"/>
        </w:rPr>
        <w:t>形式</w:t>
      </w:r>
      <w:r>
        <w:rPr>
          <w:rFonts w:ascii="黑体" w:eastAsia="黑体" w:hAnsi="黑体"/>
          <w:b/>
          <w:sz w:val="24"/>
        </w:rPr>
        <w:t>及时间</w:t>
      </w:r>
    </w:p>
    <w:p w:rsidR="00C47957" w:rsidRDefault="00050A62">
      <w:pPr>
        <w:ind w:firstLine="480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1.</w:t>
      </w:r>
      <w:r>
        <w:rPr>
          <w:rFonts w:ascii="仿宋_GB2312" w:eastAsia="仿宋_GB2312" w:hAnsi="黑体" w:hint="eastAsia"/>
          <w:sz w:val="24"/>
        </w:rPr>
        <w:t>考试形式为闭卷、笔试；</w:t>
      </w:r>
    </w:p>
    <w:p w:rsidR="00C47957" w:rsidRDefault="00050A62">
      <w:pPr>
        <w:ind w:firstLine="480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2.</w:t>
      </w:r>
      <w:r>
        <w:rPr>
          <w:rFonts w:ascii="仿宋_GB2312" w:eastAsia="仿宋_GB2312" w:hAnsi="黑体" w:hint="eastAsia"/>
          <w:sz w:val="24"/>
        </w:rPr>
        <w:t>时间为</w:t>
      </w:r>
      <w:r>
        <w:rPr>
          <w:rFonts w:ascii="仿宋_GB2312" w:eastAsia="仿宋_GB2312" w:hAnsi="黑体" w:hint="eastAsia"/>
          <w:sz w:val="24"/>
        </w:rPr>
        <w:t>3</w:t>
      </w:r>
      <w:r>
        <w:rPr>
          <w:rFonts w:ascii="仿宋_GB2312" w:eastAsia="仿宋_GB2312" w:hAnsi="黑体" w:hint="eastAsia"/>
          <w:sz w:val="24"/>
        </w:rPr>
        <w:t>小时。</w:t>
      </w:r>
    </w:p>
    <w:p w:rsidR="00C47957" w:rsidRDefault="00C47957">
      <w:pPr>
        <w:rPr>
          <w:rFonts w:ascii="仿宋_GB2312" w:eastAsia="仿宋_GB2312" w:hAnsi="黑体"/>
          <w:sz w:val="24"/>
        </w:rPr>
      </w:pPr>
    </w:p>
    <w:p w:rsidR="00C47957" w:rsidRDefault="00050A62">
      <w:pPr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五、参考书目</w:t>
      </w:r>
      <w:r>
        <w:rPr>
          <w:rFonts w:ascii="黑体" w:eastAsia="黑体" w:hAnsi="黑体" w:hint="eastAsia"/>
          <w:b/>
          <w:sz w:val="24"/>
        </w:rPr>
        <w:t>(</w:t>
      </w:r>
      <w:r>
        <w:rPr>
          <w:rFonts w:ascii="黑体" w:eastAsia="黑体" w:hAnsi="黑体" w:hint="eastAsia"/>
          <w:b/>
          <w:sz w:val="24"/>
        </w:rPr>
        <w:t>须与专业目录一致</w:t>
      </w:r>
      <w:r>
        <w:rPr>
          <w:rFonts w:ascii="黑体" w:eastAsia="黑体" w:hAnsi="黑体" w:hint="eastAsia"/>
          <w:b/>
          <w:sz w:val="24"/>
        </w:rPr>
        <w:t>)(</w:t>
      </w:r>
      <w:r>
        <w:rPr>
          <w:rFonts w:ascii="黑体" w:eastAsia="黑体" w:hAnsi="黑体" w:hint="eastAsia"/>
          <w:b/>
          <w:sz w:val="24"/>
        </w:rPr>
        <w:t>包括作者、书目、出版社、出版时间、版次</w:t>
      </w:r>
      <w:r>
        <w:rPr>
          <w:rFonts w:ascii="黑体" w:eastAsia="黑体" w:hAnsi="黑体" w:hint="eastAsia"/>
          <w:b/>
          <w:sz w:val="24"/>
        </w:rPr>
        <w:t>)</w:t>
      </w:r>
      <w:r>
        <w:rPr>
          <w:rFonts w:ascii="黑体" w:eastAsia="黑体" w:hAnsi="黑体" w:hint="eastAsia"/>
          <w:b/>
          <w:sz w:val="24"/>
        </w:rPr>
        <w:t>：</w:t>
      </w:r>
    </w:p>
    <w:p w:rsidR="00C47957" w:rsidRDefault="00050A62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裴继诚主编，《植物纤维化学》，</w:t>
      </w:r>
      <w:r w:rsidRPr="00050A62">
        <w:rPr>
          <w:rFonts w:ascii="仿宋_GB2312" w:eastAsia="仿宋_GB2312" w:hAnsi="宋体" w:hint="eastAsia"/>
          <w:sz w:val="24"/>
        </w:rPr>
        <w:t>中国轻工业出版社</w:t>
      </w:r>
      <w:r>
        <w:rPr>
          <w:rFonts w:ascii="仿宋_GB2312" w:eastAsia="仿宋_GB2312" w:hAnsi="宋体" w:hint="eastAsia"/>
          <w:sz w:val="24"/>
        </w:rPr>
        <w:t>，</w:t>
      </w:r>
      <w:r>
        <w:rPr>
          <w:rFonts w:ascii="仿宋_GB2312" w:eastAsia="仿宋_GB2312" w:hAnsi="宋体" w:hint="eastAsia"/>
          <w:sz w:val="24"/>
        </w:rPr>
        <w:t>2012</w:t>
      </w:r>
      <w:r>
        <w:rPr>
          <w:rFonts w:ascii="仿宋_GB2312" w:eastAsia="仿宋_GB2312" w:hAnsi="宋体" w:hint="eastAsia"/>
          <w:sz w:val="24"/>
        </w:rPr>
        <w:t>年，第四版。</w:t>
      </w:r>
    </w:p>
    <w:p w:rsidR="00C47957" w:rsidRDefault="00C47957">
      <w:pPr>
        <w:spacing w:line="440" w:lineRule="atLeast"/>
        <w:rPr>
          <w:rFonts w:ascii="黑体" w:eastAsia="黑体" w:hAnsi="黑体"/>
          <w:b/>
          <w:sz w:val="24"/>
        </w:rPr>
      </w:pPr>
    </w:p>
    <w:p w:rsidR="00C47957" w:rsidRDefault="00C47957">
      <w:pPr>
        <w:spacing w:line="440" w:lineRule="atLeast"/>
        <w:rPr>
          <w:rFonts w:ascii="黑体" w:eastAsia="黑体" w:hAnsi="黑体"/>
          <w:b/>
          <w:sz w:val="24"/>
        </w:rPr>
      </w:pPr>
    </w:p>
    <w:p w:rsidR="00C47957" w:rsidRDefault="00C47957">
      <w:pPr>
        <w:rPr>
          <w:rFonts w:ascii="仿宋_GB2312" w:eastAsia="仿宋_GB2312" w:hAnsi="宋体"/>
          <w:sz w:val="24"/>
        </w:rPr>
      </w:pPr>
    </w:p>
    <w:p w:rsidR="00C47957" w:rsidRDefault="00050A62" w:rsidP="00050A62">
      <w:pPr>
        <w:adjustRightInd w:val="0"/>
        <w:snapToGrid w:val="0"/>
        <w:spacing w:line="480" w:lineRule="auto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</w:t>
      </w:r>
    </w:p>
    <w:p w:rsidR="00C47957" w:rsidRDefault="00C47957">
      <w:pPr>
        <w:spacing w:line="360" w:lineRule="auto"/>
        <w:rPr>
          <w:rFonts w:ascii="仿宋_GB2312" w:eastAsia="仿宋_GB2312"/>
        </w:rPr>
      </w:pPr>
    </w:p>
    <w:sectPr w:rsidR="00C47957" w:rsidSect="00C47957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F4D907"/>
    <w:multiLevelType w:val="singleLevel"/>
    <w:tmpl w:val="E0F4D90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98FA19"/>
    <w:multiLevelType w:val="singleLevel"/>
    <w:tmpl w:val="5E98FA1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A5A"/>
    <w:rsid w:val="00050A62"/>
    <w:rsid w:val="00071675"/>
    <w:rsid w:val="00082BA2"/>
    <w:rsid w:val="0012185A"/>
    <w:rsid w:val="00132200"/>
    <w:rsid w:val="00140342"/>
    <w:rsid w:val="00140F5D"/>
    <w:rsid w:val="00163DDE"/>
    <w:rsid w:val="001B13CD"/>
    <w:rsid w:val="001B2488"/>
    <w:rsid w:val="00271ABB"/>
    <w:rsid w:val="002F40D1"/>
    <w:rsid w:val="005F6880"/>
    <w:rsid w:val="00613339"/>
    <w:rsid w:val="00622564"/>
    <w:rsid w:val="006308B1"/>
    <w:rsid w:val="00662510"/>
    <w:rsid w:val="006852AF"/>
    <w:rsid w:val="00691C79"/>
    <w:rsid w:val="0069333B"/>
    <w:rsid w:val="006C6D13"/>
    <w:rsid w:val="006C70D1"/>
    <w:rsid w:val="006F5760"/>
    <w:rsid w:val="0074688C"/>
    <w:rsid w:val="00750DB2"/>
    <w:rsid w:val="007F7121"/>
    <w:rsid w:val="00914084"/>
    <w:rsid w:val="009476F9"/>
    <w:rsid w:val="009E79AC"/>
    <w:rsid w:val="00A55606"/>
    <w:rsid w:val="00A7609D"/>
    <w:rsid w:val="00AC74A9"/>
    <w:rsid w:val="00AE2A5A"/>
    <w:rsid w:val="00B352A0"/>
    <w:rsid w:val="00BF4E0D"/>
    <w:rsid w:val="00C05E0D"/>
    <w:rsid w:val="00C47957"/>
    <w:rsid w:val="00C8734B"/>
    <w:rsid w:val="00CB6198"/>
    <w:rsid w:val="00D20047"/>
    <w:rsid w:val="00D46EB2"/>
    <w:rsid w:val="00D777F9"/>
    <w:rsid w:val="00E57463"/>
    <w:rsid w:val="00F01221"/>
    <w:rsid w:val="00F65F2B"/>
    <w:rsid w:val="00FC28D0"/>
    <w:rsid w:val="03F75128"/>
    <w:rsid w:val="1FAA082F"/>
    <w:rsid w:val="1FAB556E"/>
    <w:rsid w:val="256A314A"/>
    <w:rsid w:val="2A71742F"/>
    <w:rsid w:val="5191247D"/>
    <w:rsid w:val="6256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7957"/>
    <w:rPr>
      <w:sz w:val="18"/>
      <w:szCs w:val="20"/>
    </w:rPr>
  </w:style>
  <w:style w:type="paragraph" w:styleId="2">
    <w:name w:val="List 2"/>
    <w:basedOn w:val="a"/>
    <w:rsid w:val="00C47957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a4">
    <w:name w:val="Balloon Text"/>
    <w:basedOn w:val="a"/>
    <w:link w:val="Char"/>
    <w:qFormat/>
    <w:rsid w:val="00C47957"/>
    <w:rPr>
      <w:sz w:val="18"/>
      <w:szCs w:val="18"/>
    </w:rPr>
  </w:style>
  <w:style w:type="paragraph" w:styleId="a5">
    <w:name w:val="footer"/>
    <w:basedOn w:val="a"/>
    <w:link w:val="Char0"/>
    <w:rsid w:val="00C47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C47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C479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styleId="a7">
    <w:name w:val="Body Text First Indent"/>
    <w:basedOn w:val="a3"/>
    <w:rsid w:val="00C47957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Char">
    <w:name w:val="批注框文本 Char"/>
    <w:link w:val="a4"/>
    <w:rsid w:val="00C47957"/>
    <w:rPr>
      <w:kern w:val="2"/>
      <w:sz w:val="18"/>
      <w:szCs w:val="18"/>
    </w:rPr>
  </w:style>
  <w:style w:type="character" w:customStyle="1" w:styleId="Char1">
    <w:name w:val="页眉 Char"/>
    <w:link w:val="a6"/>
    <w:rsid w:val="00C47957"/>
    <w:rPr>
      <w:kern w:val="2"/>
      <w:sz w:val="18"/>
      <w:szCs w:val="18"/>
    </w:rPr>
  </w:style>
  <w:style w:type="character" w:customStyle="1" w:styleId="Char0">
    <w:name w:val="页脚 Char"/>
    <w:link w:val="a5"/>
    <w:rsid w:val="00C479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890</Characters>
  <Application>Microsoft Office Word</Application>
  <DocSecurity>0</DocSecurity>
  <Lines>7</Lines>
  <Paragraphs>2</Paragraphs>
  <ScaleCrop>false</ScaleCrop>
  <Company>fd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广东工业大学</dc:title>
  <dc:creator>woc</dc:creator>
  <cp:lastModifiedBy>孙芳</cp:lastModifiedBy>
  <cp:revision>15</cp:revision>
  <cp:lastPrinted>2019-07-09T02:45:00Z</cp:lastPrinted>
  <dcterms:created xsi:type="dcterms:W3CDTF">2016-07-07T05:07:00Z</dcterms:created>
  <dcterms:modified xsi:type="dcterms:W3CDTF">2020-09-15T09:46:00Z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